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1622" w14:textId="77777777" w:rsidR="00D33F09" w:rsidRDefault="00D33F09" w:rsidP="00D33F09">
      <w:pPr>
        <w:jc w:val="both"/>
        <w:rPr>
          <w:rFonts w:ascii="Times New Roman" w:hAnsi="Times New Roman" w:cs="Times New Roman"/>
          <w:sz w:val="24"/>
          <w:szCs w:val="24"/>
          <w:lang w:val="lt-LT"/>
        </w:rPr>
      </w:pPr>
      <w:r>
        <w:rPr>
          <w:rFonts w:ascii="Times New Roman" w:hAnsi="Times New Roman" w:cs="Times New Roman"/>
          <w:sz w:val="24"/>
          <w:szCs w:val="24"/>
          <w:lang w:val="lt-LT"/>
        </w:rPr>
        <w:t>Duomenų valdytojas, įgyvendindamas Bendrajame duomenų apsaugos reglamente įtvirtintus su asmens duomenų tvarkymu susijusius principus ir siekdamas užtikrinti, kad asmens duomenys duomenų subjekto atžvilgiu būtų tvarkomi sąžiningu ir skaidriu būdu, skelbia informaciją apie vykdomą asmens duomenų tvarkymą.</w:t>
      </w:r>
    </w:p>
    <w:p w14:paraId="0D9C0313" w14:textId="77777777" w:rsidR="00D33F09" w:rsidRDefault="00D33F09" w:rsidP="00D33F09">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Duomenų valdytojo kontaktai:</w:t>
      </w:r>
    </w:p>
    <w:p w14:paraId="352EB8F5" w14:textId="77777777" w:rsidR="00D33F09" w:rsidRDefault="00D33F09" w:rsidP="00D33F09">
      <w:pPr>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Vilniaus vaikų ir jaunimo klubas „Klevas“</w:t>
      </w:r>
    </w:p>
    <w:p w14:paraId="5C7A6CAA" w14:textId="77777777" w:rsidR="00D33F09" w:rsidRDefault="00D33F09" w:rsidP="00D33F09">
      <w:pPr>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Architektų g. 86, Vilnius</w:t>
      </w:r>
    </w:p>
    <w:p w14:paraId="5FA7918B" w14:textId="77777777" w:rsidR="00D33F09" w:rsidRDefault="00D33F09" w:rsidP="00D33F09">
      <w:pPr>
        <w:jc w:val="both"/>
        <w:rPr>
          <w:rFonts w:ascii="Times New Roman" w:hAnsi="Times New Roman" w:cs="Times New Roman"/>
          <w:noProof/>
          <w:sz w:val="24"/>
          <w:szCs w:val="24"/>
          <w:lang w:val="lt-LT"/>
        </w:rPr>
      </w:pPr>
      <w:r>
        <w:rPr>
          <w:rFonts w:ascii="Times New Roman" w:hAnsi="Times New Roman" w:cs="Times New Roman"/>
          <w:sz w:val="24"/>
          <w:szCs w:val="24"/>
          <w:lang w:val="lt-LT"/>
        </w:rPr>
        <w:t xml:space="preserve">El. p. </w:t>
      </w:r>
      <w:r>
        <w:rPr>
          <w:rFonts w:ascii="Times New Roman" w:hAnsi="Times New Roman" w:cs="Times New Roman"/>
          <w:noProof/>
          <w:sz w:val="24"/>
          <w:szCs w:val="24"/>
          <w:lang w:val="lt-LT"/>
        </w:rPr>
        <w:t>rastine@klubasklevas.vilnius.lm.lt</w:t>
      </w:r>
    </w:p>
    <w:p w14:paraId="3A876EE4" w14:textId="77777777" w:rsidR="00D33F09" w:rsidRDefault="00D33F09" w:rsidP="00D33F0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Tel. </w:t>
      </w:r>
      <w:proofErr w:type="spellStart"/>
      <w:r>
        <w:rPr>
          <w:rFonts w:ascii="Times New Roman" w:hAnsi="Times New Roman" w:cs="Times New Roman"/>
          <w:sz w:val="24"/>
          <w:szCs w:val="24"/>
          <w:lang w:val="lt-LT"/>
        </w:rPr>
        <w:t>nr.</w:t>
      </w:r>
      <w:proofErr w:type="spellEnd"/>
      <w:r>
        <w:rPr>
          <w:rFonts w:ascii="Times New Roman" w:hAnsi="Times New Roman" w:cs="Times New Roman"/>
          <w:sz w:val="24"/>
          <w:szCs w:val="24"/>
          <w:lang w:val="lt-LT"/>
        </w:rPr>
        <w:t xml:space="preserve"> </w:t>
      </w:r>
      <w:r>
        <w:rPr>
          <w:rFonts w:ascii="Times New Roman" w:hAnsi="Times New Roman" w:cs="Times New Roman"/>
          <w:noProof/>
          <w:sz w:val="24"/>
          <w:szCs w:val="24"/>
          <w:lang w:val="lt-LT"/>
        </w:rPr>
        <w:t>+370 5 244 3773</w:t>
      </w:r>
    </w:p>
    <w:p w14:paraId="78B60228" w14:textId="77777777" w:rsidR="00D33F09" w:rsidRDefault="00D33F09" w:rsidP="00D33F09">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Duomenų apsaugos pareigūno kontaktai:</w:t>
      </w:r>
    </w:p>
    <w:p w14:paraId="797DB6DB" w14:textId="77777777" w:rsidR="00D33F09" w:rsidRDefault="00D33F09" w:rsidP="00D33F09">
      <w:pPr>
        <w:jc w:val="both"/>
        <w:rPr>
          <w:rFonts w:ascii="Times New Roman" w:hAnsi="Times New Roman" w:cs="Times New Roman"/>
          <w:sz w:val="24"/>
          <w:szCs w:val="24"/>
          <w:lang w:val="lt-LT"/>
        </w:rPr>
      </w:pPr>
      <w:r>
        <w:rPr>
          <w:rFonts w:ascii="Times New Roman" w:hAnsi="Times New Roman" w:cs="Times New Roman"/>
          <w:noProof/>
          <w:sz w:val="24"/>
          <w:szCs w:val="24"/>
          <w:lang w:val="lt-LT"/>
        </w:rPr>
        <w:t>MB „Duomenų sauga“</w:t>
      </w:r>
    </w:p>
    <w:p w14:paraId="66DCF95A" w14:textId="77777777" w:rsidR="00D33F09" w:rsidRDefault="00D33F09" w:rsidP="00D33F0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 p. </w:t>
      </w:r>
      <w:r>
        <w:rPr>
          <w:rFonts w:ascii="Times New Roman" w:hAnsi="Times New Roman" w:cs="Times New Roman"/>
          <w:noProof/>
          <w:sz w:val="24"/>
          <w:szCs w:val="24"/>
          <w:lang w:val="lt-LT"/>
        </w:rPr>
        <w:t>dap@duomenu-sauga.lt</w:t>
      </w:r>
    </w:p>
    <w:p w14:paraId="4656CD08" w14:textId="77777777" w:rsidR="00D33F09" w:rsidRDefault="00D33F09" w:rsidP="00D33F0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Tel. </w:t>
      </w:r>
      <w:proofErr w:type="spellStart"/>
      <w:r>
        <w:rPr>
          <w:rFonts w:ascii="Times New Roman" w:hAnsi="Times New Roman" w:cs="Times New Roman"/>
          <w:sz w:val="24"/>
          <w:szCs w:val="24"/>
          <w:lang w:val="lt-LT"/>
        </w:rPr>
        <w:t>nr.</w:t>
      </w:r>
      <w:proofErr w:type="spellEnd"/>
      <w:r>
        <w:rPr>
          <w:rFonts w:ascii="Times New Roman" w:hAnsi="Times New Roman" w:cs="Times New Roman"/>
          <w:sz w:val="24"/>
          <w:szCs w:val="24"/>
          <w:lang w:val="lt-LT"/>
        </w:rPr>
        <w:t xml:space="preserve"> +370 67243319</w:t>
      </w:r>
    </w:p>
    <w:p w14:paraId="0B0495DC" w14:textId="77777777" w:rsidR="00D33F09" w:rsidRDefault="00D33F09" w:rsidP="00D33F09">
      <w:pPr>
        <w:jc w:val="both"/>
        <w:rPr>
          <w:rFonts w:ascii="Times New Roman" w:hAnsi="Times New Roman" w:cs="Times New Roman"/>
          <w:sz w:val="24"/>
          <w:szCs w:val="24"/>
          <w:lang w:val="lt-LT"/>
        </w:rPr>
      </w:pPr>
      <w:r>
        <w:rPr>
          <w:rFonts w:ascii="Times New Roman" w:hAnsi="Times New Roman" w:cs="Times New Roman"/>
          <w:sz w:val="24"/>
          <w:szCs w:val="24"/>
          <w:lang w:val="lt-LT"/>
        </w:rPr>
        <w:t>Visais klausimais, susijusiais su duomenų subjekto asmens duomenų tvarkymu ir naudojimusi savo teisėmis, duomenų subjektas turi teisę kreiptis į duomenų apsaugos pareigūną aukščiau nurodytais kontaktais arba paštu pateikiant duomenų valdytojo adresu. Siekiant užtikrinti konfidencialumą, kreipiantis į duomenų apsaugos pareigūną paštu, ant voko užrašoma, kad korespondencija skirta duomenų apsaugos pareigūnui.</w:t>
      </w:r>
    </w:p>
    <w:p w14:paraId="49F5C641" w14:textId="77777777" w:rsidR="00D33F09" w:rsidRDefault="00D33F09" w:rsidP="00D33F09">
      <w:pPr>
        <w:jc w:val="both"/>
        <w:rPr>
          <w:rFonts w:ascii="Times New Roman" w:hAnsi="Times New Roman" w:cs="Times New Roman"/>
          <w:sz w:val="24"/>
          <w:szCs w:val="24"/>
          <w:lang w:val="lt-LT"/>
        </w:rPr>
      </w:pPr>
    </w:p>
    <w:p w14:paraId="74C38154" w14:textId="77777777" w:rsidR="00D33F09" w:rsidRDefault="00D33F09" w:rsidP="00D33F09">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Duomenų subjektas turi šias teises, nurodytas Bendrajame duomenų apsaugos reglamente:</w:t>
      </w:r>
    </w:p>
    <w:p w14:paraId="0B456BEE"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 gauti informaciją apie savo asmens duomenų tvarkymą;</w:t>
      </w:r>
    </w:p>
    <w:p w14:paraId="014A390B"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 susipažinti su savo asmens duomenimis;</w:t>
      </w:r>
    </w:p>
    <w:p w14:paraId="177B1B96"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 atšaukti savo sutikimą tvarkyti asmens duomenis;</w:t>
      </w:r>
    </w:p>
    <w:p w14:paraId="68DE12FF"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4) prašyti ištaisyti netikslius, papildyti neišsamius asmens duomenis;</w:t>
      </w:r>
    </w:p>
    <w:p w14:paraId="2A8BAD3F"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5) prašyti ištrinti (teisė „būti pamirštam“) su duomenų subjektu susijusius asmens duomenis, jei tai galima pagrįsti viena iš priežasčių, numatytų Bendrojo duomenų apsaugos reglamento 17 straipsnio 1 dalyje;</w:t>
      </w:r>
    </w:p>
    <w:p w14:paraId="4B821B8F"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 prašyti apriboti savo asmens duomenų tvarkymą, kai taikomas vienas iš atvejų, numatytų Bendrojo duomenų apsaugos reglamento 18 straipsnio 1 dalyje;</w:t>
      </w:r>
    </w:p>
    <w:p w14:paraId="59681656"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teisę į duomenų </w:t>
      </w:r>
      <w:proofErr w:type="spellStart"/>
      <w:r>
        <w:rPr>
          <w:rFonts w:ascii="Times New Roman" w:hAnsi="Times New Roman" w:cs="Times New Roman"/>
          <w:sz w:val="24"/>
          <w:szCs w:val="24"/>
          <w:lang w:val="lt-LT"/>
        </w:rPr>
        <w:t>perkeliamumą</w:t>
      </w:r>
      <w:proofErr w:type="spellEnd"/>
      <w:r>
        <w:rPr>
          <w:rFonts w:ascii="Times New Roman" w:hAnsi="Times New Roman" w:cs="Times New Roman"/>
          <w:sz w:val="24"/>
          <w:szCs w:val="24"/>
          <w:lang w:val="lt-LT"/>
        </w:rPr>
        <w:t>;</w:t>
      </w:r>
    </w:p>
    <w:p w14:paraId="092DD5D6"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8) nesutikti, kad su juo susiję asmens duomenys būtų tvarkomi;</w:t>
      </w:r>
    </w:p>
    <w:p w14:paraId="3E711822"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 pateikti skundą priežiūros institucijai (Valstybinei duomenų apsaugos inspekcijai (L. Sapiegos g. 17, Vilnius, el. paštas </w:t>
      </w:r>
      <w:proofErr w:type="spellStart"/>
      <w:r>
        <w:rPr>
          <w:rFonts w:ascii="Times New Roman" w:hAnsi="Times New Roman" w:cs="Times New Roman"/>
          <w:sz w:val="24"/>
          <w:szCs w:val="24"/>
          <w:lang w:val="lt-LT"/>
        </w:rPr>
        <w:t>ada@ada.lt</w:t>
      </w:r>
      <w:proofErr w:type="spellEnd"/>
      <w:r>
        <w:rPr>
          <w:rFonts w:ascii="Times New Roman" w:hAnsi="Times New Roman" w:cs="Times New Roman"/>
          <w:sz w:val="24"/>
          <w:szCs w:val="24"/>
          <w:lang w:val="lt-LT"/>
        </w:rPr>
        <w:t xml:space="preserve">, interneto svetainė </w:t>
      </w:r>
      <w:hyperlink r:id="rId5" w:history="1">
        <w:r>
          <w:rPr>
            <w:rStyle w:val="Hipersaitas"/>
            <w:rFonts w:ascii="Times New Roman" w:hAnsi="Times New Roman" w:cs="Times New Roman"/>
            <w:sz w:val="24"/>
            <w:szCs w:val="24"/>
            <w:lang w:val="lt-LT"/>
          </w:rPr>
          <w:t>www.ada.lt)</w:t>
        </w:r>
      </w:hyperlink>
      <w:r>
        <w:rPr>
          <w:rFonts w:ascii="Times New Roman" w:hAnsi="Times New Roman" w:cs="Times New Roman"/>
          <w:sz w:val="24"/>
          <w:szCs w:val="24"/>
          <w:lang w:val="lt-LT"/>
        </w:rPr>
        <w:t>).</w:t>
      </w:r>
    </w:p>
    <w:p w14:paraId="13B79C55" w14:textId="77777777" w:rsidR="00D33F09" w:rsidRDefault="00D33F09" w:rsidP="00D33F09">
      <w:pPr>
        <w:spacing w:after="0"/>
        <w:jc w:val="both"/>
        <w:rPr>
          <w:rFonts w:ascii="Times New Roman" w:hAnsi="Times New Roman" w:cs="Times New Roman"/>
          <w:sz w:val="24"/>
          <w:szCs w:val="24"/>
          <w:lang w:val="lt-LT"/>
        </w:rPr>
      </w:pPr>
    </w:p>
    <w:p w14:paraId="05F52367" w14:textId="77777777" w:rsidR="00D33F09" w:rsidRDefault="00D33F09" w:rsidP="00D33F09">
      <w:pPr>
        <w:spacing w:after="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Duomenų subjektų teisių įgyvendinimas</w:t>
      </w:r>
    </w:p>
    <w:p w14:paraId="285BD493" w14:textId="77777777" w:rsidR="00D33F09" w:rsidRDefault="00D33F09" w:rsidP="00D33F09">
      <w:pPr>
        <w:spacing w:after="0"/>
        <w:jc w:val="both"/>
        <w:rPr>
          <w:rFonts w:ascii="Times New Roman" w:hAnsi="Times New Roman" w:cs="Times New Roman"/>
          <w:b/>
          <w:bCs/>
          <w:sz w:val="24"/>
          <w:szCs w:val="24"/>
          <w:lang w:val="lt-LT"/>
        </w:rPr>
      </w:pPr>
    </w:p>
    <w:p w14:paraId="65F6E10B"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Duomenų subjektai, siekdami įgyvendinti savo teises, turi pateikti rašytinį prašymą asmeniškai, paštu ar elektroniniu būdu ir patvirtinti savo asmens tapatybę. Žemiau pateikta rekomenduojama kreipimosi forma, kuria duomenų subjektas gali pasinaudoti.</w:t>
      </w:r>
    </w:p>
    <w:p w14:paraId="4BC826AD" w14:textId="72552C8D" w:rsidR="00D33F09" w:rsidRPr="00D33F09" w:rsidRDefault="00D33F09" w:rsidP="00D33F09">
      <w:pPr>
        <w:pStyle w:val="df3vjf"/>
        <w:shd w:val="clear" w:color="auto" w:fill="FFFFFF"/>
        <w:spacing w:before="0" w:beforeAutospacing="0" w:after="180" w:afterAutospacing="0" w:line="360" w:lineRule="atLeast"/>
        <w:rPr>
          <w:rFonts w:ascii="Arial" w:hAnsi="Arial" w:cs="Arial"/>
          <w:color w:val="0A0A0A"/>
        </w:rPr>
      </w:pPr>
      <w:r w:rsidRPr="00D33F09">
        <w:rPr>
          <w:rFonts w:ascii="Arial" w:hAnsi="Arial" w:cs="Arial"/>
          <w:color w:val="0A0A0A"/>
        </w:rPr>
        <w:t>https://tm.lrv.lt/uploads/tm/documents/files/Rekomenduojama%20pra%C5%A1ymo%20forma.pdf</w:t>
      </w:r>
    </w:p>
    <w:p w14:paraId="58809A74" w14:textId="77777777" w:rsidR="00D33F09" w:rsidRDefault="00D33F09" w:rsidP="00D33F09">
      <w:pPr>
        <w:spacing w:after="0"/>
        <w:jc w:val="both"/>
        <w:rPr>
          <w:rFonts w:ascii="Times New Roman" w:hAnsi="Times New Roman" w:cs="Times New Roman"/>
          <w:sz w:val="24"/>
          <w:szCs w:val="24"/>
          <w:lang w:val="lt-LT"/>
        </w:rPr>
      </w:pPr>
      <w:r w:rsidRPr="00D33F09">
        <w:rPr>
          <w:rFonts w:ascii="Times New Roman" w:hAnsi="Times New Roman" w:cs="Times New Roman"/>
          <w:sz w:val="24"/>
          <w:szCs w:val="24"/>
          <w:lang w:val="lt-LT"/>
        </w:rPr>
        <w:t>Prašymas turi būti įskaitomas,</w:t>
      </w:r>
      <w:r>
        <w:rPr>
          <w:rFonts w:ascii="Times New Roman" w:hAnsi="Times New Roman" w:cs="Times New Roman"/>
          <w:sz w:val="24"/>
          <w:szCs w:val="24"/>
          <w:lang w:val="lt-LT"/>
        </w:rPr>
        <w:t xml:space="preserve"> asmens pasirašytas, jame turi būti nurodytas duomenų subjekto vardas, pavardė, gyvenamoji vieta, duomenys ryšiui palaikyti ir informacija apie tai, kokią iš teisių ir kokia apimtimi duomenų subjektas pageidauja įgyvendinti.</w:t>
      </w:r>
    </w:p>
    <w:p w14:paraId="58B24BA6" w14:textId="77777777" w:rsidR="00D33F09" w:rsidRDefault="00D33F09" w:rsidP="00D33F09">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Pateikdamas prašymą, duomenų subjektas privalo patvirtinti savo tapatybę: 1) pateikdamas rašytinį prašymą duomenų valdytojo darbuotojui, registruojančiam prašymą, turi pateikti asmens tapatybę patvirtinantį dokumentą; 2) pateikdamas prašymą paštu ar per pasiuntinį, kartu turi pateikti asmens tapatybę patvirtinančio dokumento kopiją, patvirtintą notaro, ar šio dokumento kopiją, patvirtintą kita teisės aktų nustatyta tvarka; 3) pateikdamas prašymą elektroninių ryšių priemonėmis, turi pasirašyti jį elektroniniu parašu.</w:t>
      </w:r>
    </w:p>
    <w:p w14:paraId="4B0D14A4" w14:textId="77777777" w:rsidR="00D33F09" w:rsidRDefault="00D33F09" w:rsidP="00D33F09">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4FDDC2A6" w14:textId="19CBA04B" w:rsidR="00D33F09" w:rsidRDefault="00D33F09" w:rsidP="00D33F09">
      <w:pPr>
        <w:pStyle w:val="Sraopastraipa"/>
        <w:ind w:left="0"/>
        <w:jc w:val="both"/>
        <w:rPr>
          <w:rFonts w:ascii="Times New Roman" w:hAnsi="Times New Roman" w:cs="Times New Roman"/>
          <w:sz w:val="24"/>
          <w:szCs w:val="24"/>
        </w:rPr>
      </w:pPr>
      <w:r>
        <w:rPr>
          <w:rFonts w:ascii="Times New Roman" w:hAnsi="Times New Roman" w:cs="Times New Roman"/>
          <w:sz w:val="24"/>
          <w:szCs w:val="24"/>
        </w:rPr>
        <w:t>Detalią informaciją apie duomenų subjektų teisių įgyvendinimą bei asmens duomenų tvarkymą galima rasti Asmens duomenų tvarkymo taisyklėse.</w:t>
      </w:r>
    </w:p>
    <w:p w14:paraId="098149CD" w14:textId="77777777" w:rsidR="00D33F09" w:rsidRDefault="00D33F09" w:rsidP="00D33F09">
      <w:pPr>
        <w:pStyle w:val="Sraopastraipa"/>
        <w:ind w:left="0"/>
        <w:jc w:val="both"/>
        <w:rPr>
          <w:rFonts w:ascii="Times New Roman" w:hAnsi="Times New Roman" w:cs="Times New Roman"/>
          <w:sz w:val="24"/>
          <w:szCs w:val="24"/>
        </w:rPr>
      </w:pPr>
    </w:p>
    <w:p w14:paraId="70340299" w14:textId="77777777" w:rsidR="0003606D" w:rsidRDefault="0003606D"/>
    <w:sectPr w:rsidR="0003606D" w:rsidSect="00234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404C6"/>
    <w:multiLevelType w:val="multilevel"/>
    <w:tmpl w:val="B6A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14"/>
    <w:rsid w:val="0003606D"/>
    <w:rsid w:val="002342F9"/>
    <w:rsid w:val="00544414"/>
    <w:rsid w:val="00D33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C675"/>
  <w15:chartTrackingRefBased/>
  <w15:docId w15:val="{E8182877-8EDB-4D28-8871-38F0DB51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F09"/>
    <w:pPr>
      <w:spacing w:line="256" w:lineRule="auto"/>
    </w:pPr>
    <w:rPr>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3F09"/>
    <w:rPr>
      <w:color w:val="0563C1" w:themeColor="hyperlink"/>
      <w:u w:val="single"/>
    </w:rPr>
  </w:style>
  <w:style w:type="paragraph" w:styleId="Sraopastraipa">
    <w:name w:val="List Paragraph"/>
    <w:basedOn w:val="prastasis"/>
    <w:uiPriority w:val="34"/>
    <w:qFormat/>
    <w:rsid w:val="00D33F09"/>
    <w:pPr>
      <w:spacing w:after="200" w:line="276" w:lineRule="auto"/>
      <w:ind w:left="720"/>
      <w:contextualSpacing/>
    </w:pPr>
    <w:rPr>
      <w:lang w:val="lt-LT"/>
    </w:rPr>
  </w:style>
  <w:style w:type="paragraph" w:customStyle="1" w:styleId="df3vjf">
    <w:name w:val="df3vjf"/>
    <w:basedOn w:val="prastasis"/>
    <w:rsid w:val="00D33F0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D33F09"/>
    <w:rPr>
      <w:b/>
      <w:bCs/>
    </w:rPr>
  </w:style>
  <w:style w:type="character" w:customStyle="1" w:styleId="n9q8lc">
    <w:name w:val="n9q8lc"/>
    <w:basedOn w:val="Numatytasispastraiposriftas"/>
    <w:rsid w:val="00D33F09"/>
  </w:style>
  <w:style w:type="character" w:customStyle="1" w:styleId="vkekvd">
    <w:name w:val="vkekvd"/>
    <w:basedOn w:val="Numatytasispastraiposriftas"/>
    <w:rsid w:val="00D3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978549">
      <w:bodyDiv w:val="1"/>
      <w:marLeft w:val="0"/>
      <w:marRight w:val="0"/>
      <w:marTop w:val="0"/>
      <w:marBottom w:val="0"/>
      <w:divBdr>
        <w:top w:val="none" w:sz="0" w:space="0" w:color="auto"/>
        <w:left w:val="none" w:sz="0" w:space="0" w:color="auto"/>
        <w:bottom w:val="none" w:sz="0" w:space="0" w:color="auto"/>
        <w:right w:val="none" w:sz="0" w:space="0" w:color="auto"/>
      </w:divBdr>
    </w:div>
    <w:div w:id="13808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2342</Words>
  <Characters>1336</Characters>
  <Application>Microsoft Office Word</Application>
  <DocSecurity>0</DocSecurity>
  <Lines>11</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Butkevičiūtė</dc:creator>
  <cp:keywords/>
  <dc:description/>
  <cp:lastModifiedBy>Agnė Butkevičiūtė</cp:lastModifiedBy>
  <cp:revision>2</cp:revision>
  <dcterms:created xsi:type="dcterms:W3CDTF">2026-02-26T15:48:00Z</dcterms:created>
  <dcterms:modified xsi:type="dcterms:W3CDTF">2026-02-26T15:54:00Z</dcterms:modified>
</cp:coreProperties>
</file>