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6586" w14:textId="77777777" w:rsidR="00636B4A" w:rsidRPr="00EB131F" w:rsidRDefault="00636B4A" w:rsidP="00636B4A">
      <w:pPr>
        <w:keepNext/>
        <w:tabs>
          <w:tab w:val="left" w:pos="5812"/>
        </w:tabs>
        <w:spacing w:after="0" w:line="240" w:lineRule="auto"/>
        <w:ind w:left="5670"/>
        <w:outlineLvl w:val="0"/>
        <w:rPr>
          <w:rFonts w:ascii="Times New Roman" w:hAnsi="Times New Roman" w:cs="Times New Roman"/>
          <w:sz w:val="24"/>
          <w:szCs w:val="24"/>
        </w:rPr>
      </w:pPr>
      <w:r>
        <w:rPr>
          <w:rFonts w:ascii="Times New Roman" w:hAnsi="Times New Roman" w:cs="Times New Roman"/>
          <w:noProof/>
          <w:sz w:val="24"/>
          <w:szCs w:val="24"/>
        </w:rPr>
        <w:t>Vilniaus vaikų ir jaunimo klubo „Klevas“</w:t>
      </w:r>
      <w:r w:rsidRPr="0095674E">
        <w:rPr>
          <w:rFonts w:ascii="Times New Roman" w:hAnsi="Times New Roman" w:cs="Times New Roman"/>
          <w:sz w:val="24"/>
          <w:szCs w:val="24"/>
        </w:rPr>
        <w:t xml:space="preserve"> </w:t>
      </w:r>
      <w:r w:rsidRPr="00F163F5">
        <w:rPr>
          <w:rFonts w:ascii="Times New Roman" w:hAnsi="Times New Roman" w:cs="Times New Roman"/>
          <w:noProof/>
          <w:sz w:val="24"/>
          <w:szCs w:val="24"/>
        </w:rPr>
        <w:t>direktorės</w:t>
      </w:r>
    </w:p>
    <w:p w14:paraId="7B44A02D" w14:textId="0D21A7C4" w:rsidR="005B4B01" w:rsidRPr="00EB131F" w:rsidRDefault="00636B4A" w:rsidP="00636B4A">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sz w:val="24"/>
          <w:szCs w:val="24"/>
        </w:rPr>
        <w:t>202</w:t>
      </w:r>
      <w:r>
        <w:rPr>
          <w:rFonts w:ascii="Times New Roman" w:hAnsi="Times New Roman" w:cs="Times New Roman"/>
          <w:sz w:val="24"/>
          <w:szCs w:val="24"/>
        </w:rPr>
        <w:t>5</w:t>
      </w:r>
      <w:r w:rsidRPr="00EB131F">
        <w:rPr>
          <w:rFonts w:ascii="Times New Roman" w:hAnsi="Times New Roman" w:cs="Times New Roman"/>
          <w:sz w:val="24"/>
          <w:szCs w:val="24"/>
        </w:rPr>
        <w:t xml:space="preserve"> m. </w:t>
      </w:r>
      <w:r>
        <w:rPr>
          <w:rFonts w:ascii="Times New Roman" w:hAnsi="Times New Roman" w:cs="Times New Roman"/>
          <w:sz w:val="24"/>
          <w:szCs w:val="24"/>
        </w:rPr>
        <w:t xml:space="preserve">lapkričio 25 </w:t>
      </w:r>
      <w:r w:rsidRPr="00EB131F">
        <w:rPr>
          <w:rFonts w:ascii="Times New Roman" w:hAnsi="Times New Roman" w:cs="Times New Roman"/>
          <w:sz w:val="24"/>
          <w:szCs w:val="24"/>
        </w:rPr>
        <w:t>d. įsakymo Nr.</w:t>
      </w:r>
      <w:r>
        <w:rPr>
          <w:rFonts w:ascii="Times New Roman" w:hAnsi="Times New Roman" w:cs="Times New Roman"/>
          <w:sz w:val="24"/>
          <w:szCs w:val="24"/>
        </w:rPr>
        <w:t xml:space="preserve"> V-99</w:t>
      </w:r>
    </w:p>
    <w:p w14:paraId="12C1D915" w14:textId="77777777" w:rsidR="005B4B01" w:rsidRPr="00EB131F" w:rsidRDefault="005B4B01" w:rsidP="005B4B01">
      <w:pPr>
        <w:keepNext/>
        <w:tabs>
          <w:tab w:val="left" w:pos="5812"/>
        </w:tabs>
        <w:spacing w:after="0" w:line="240" w:lineRule="auto"/>
        <w:ind w:left="5670"/>
        <w:outlineLvl w:val="0"/>
        <w:rPr>
          <w:rFonts w:ascii="Times New Roman" w:hAnsi="Times New Roman" w:cs="Times New Roman"/>
          <w:sz w:val="24"/>
          <w:szCs w:val="24"/>
        </w:rPr>
      </w:pPr>
      <w:r w:rsidRPr="00EB131F">
        <w:rPr>
          <w:rFonts w:ascii="Times New Roman" w:hAnsi="Times New Roman" w:cs="Times New Roman"/>
          <w:bCs/>
          <w:sz w:val="24"/>
          <w:szCs w:val="24"/>
        </w:rPr>
        <w:t xml:space="preserve">Priedas Nr. </w:t>
      </w:r>
      <w:r>
        <w:rPr>
          <w:rFonts w:ascii="Times New Roman" w:hAnsi="Times New Roman" w:cs="Times New Roman"/>
          <w:bCs/>
          <w:sz w:val="24"/>
          <w:szCs w:val="24"/>
        </w:rPr>
        <w:t>11</w:t>
      </w:r>
    </w:p>
    <w:p w14:paraId="31B1C27D" w14:textId="77777777" w:rsidR="005B4B01" w:rsidRPr="00EB131F" w:rsidRDefault="005B4B01" w:rsidP="005B4B01">
      <w:pPr>
        <w:widowControl w:val="0"/>
        <w:tabs>
          <w:tab w:val="left" w:pos="851"/>
        </w:tabs>
        <w:autoSpaceDE w:val="0"/>
        <w:autoSpaceDN w:val="0"/>
        <w:spacing w:after="0" w:line="240" w:lineRule="auto"/>
        <w:ind w:right="324"/>
        <w:jc w:val="both"/>
        <w:rPr>
          <w:rFonts w:ascii="Times New Roman" w:hAnsi="Times New Roman" w:cs="Times New Roman"/>
          <w:sz w:val="24"/>
          <w:szCs w:val="24"/>
        </w:rPr>
      </w:pPr>
    </w:p>
    <w:p w14:paraId="0B7EF04F" w14:textId="77777777" w:rsidR="005B4B01" w:rsidRPr="00EB131F" w:rsidRDefault="005B4B01" w:rsidP="005B4B01">
      <w:pPr>
        <w:contextualSpacing/>
        <w:jc w:val="center"/>
        <w:rPr>
          <w:rFonts w:ascii="Times New Roman" w:hAnsi="Times New Roman" w:cs="Times New Roman"/>
          <w:sz w:val="24"/>
          <w:szCs w:val="24"/>
        </w:rPr>
      </w:pPr>
    </w:p>
    <w:p w14:paraId="1FD5B156" w14:textId="77777777" w:rsidR="005B4B01" w:rsidRPr="00EB131F" w:rsidRDefault="005B4B01" w:rsidP="005B4B01">
      <w:pPr>
        <w:spacing w:after="160" w:line="259" w:lineRule="auto"/>
        <w:ind w:left="2160"/>
        <w:rPr>
          <w:rFonts w:ascii="Times New Roman" w:eastAsia="Times New Roman" w:hAnsi="Times New Roman" w:cs="Times New Roman"/>
          <w:b/>
          <w:bCs/>
          <w:sz w:val="24"/>
          <w:szCs w:val="24"/>
        </w:rPr>
      </w:pPr>
      <w:r w:rsidRPr="00EB131F">
        <w:rPr>
          <w:rFonts w:ascii="Times New Roman" w:eastAsia="Times New Roman" w:hAnsi="Times New Roman" w:cs="Times New Roman"/>
          <w:b/>
          <w:bCs/>
          <w:sz w:val="24"/>
          <w:szCs w:val="24"/>
        </w:rPr>
        <w:t>INFORMACIJA APIE ASMENS DUOMENŲ TVARKYMĄ</w:t>
      </w:r>
    </w:p>
    <w:p w14:paraId="6400F147" w14:textId="77777777" w:rsidR="005B4B01" w:rsidRPr="00EB131F" w:rsidRDefault="005B4B01" w:rsidP="005B4B01">
      <w:pPr>
        <w:spacing w:after="160" w:line="259" w:lineRule="auto"/>
        <w:jc w:val="center"/>
        <w:rPr>
          <w:rFonts w:ascii="Times New Roman" w:hAnsi="Times New Roman" w:cs="Times New Roman"/>
          <w:bCs/>
          <w:szCs w:val="24"/>
        </w:rPr>
      </w:pPr>
      <w:r w:rsidRPr="00EB131F">
        <w:rPr>
          <w:rFonts w:ascii="Times New Roman" w:eastAsia="Times New Roman" w:hAnsi="Times New Roman" w:cs="Times New Roman"/>
          <w:b/>
          <w:bCs/>
          <w:sz w:val="24"/>
          <w:szCs w:val="24"/>
        </w:rPr>
        <w:t>VIEŠŲJŲ PIRKIMŲ DALYVIAMS</w:t>
      </w:r>
    </w:p>
    <w:p w14:paraId="1335241C" w14:textId="77777777" w:rsidR="005B4B01" w:rsidRPr="00EB131F" w:rsidRDefault="005B4B01" w:rsidP="005B4B01">
      <w:pPr>
        <w:widowControl w:val="0"/>
        <w:tabs>
          <w:tab w:val="left" w:pos="2268"/>
        </w:tabs>
        <w:autoSpaceDE w:val="0"/>
        <w:autoSpaceDN w:val="0"/>
        <w:spacing w:after="0" w:line="240" w:lineRule="auto"/>
        <w:ind w:right="607"/>
        <w:jc w:val="both"/>
        <w:rPr>
          <w:rFonts w:ascii="Times New Roman" w:eastAsia="Times New Roman" w:hAnsi="Times New Roman" w:cs="Times New Roman"/>
          <w:sz w:val="24"/>
          <w:szCs w:val="24"/>
        </w:rPr>
      </w:pPr>
    </w:p>
    <w:p w14:paraId="78B70E8D" w14:textId="77777777" w:rsidR="005B4B01" w:rsidRPr="007F1E19" w:rsidRDefault="005B4B01" w:rsidP="005B4B01">
      <w:pPr>
        <w:widowControl w:val="0"/>
        <w:tabs>
          <w:tab w:val="left" w:pos="851"/>
        </w:tabs>
        <w:autoSpaceDE w:val="0"/>
        <w:autoSpaceDN w:val="0"/>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Vadovaujantis</w:t>
      </w:r>
      <w:r w:rsidRPr="00EB131F">
        <w:rPr>
          <w:rFonts w:ascii="Times New Roman" w:eastAsia="Times New Roman" w:hAnsi="Times New Roman" w:cs="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w:t>
      </w:r>
      <w:r w:rsidRPr="007F1E19">
        <w:rPr>
          <w:rFonts w:ascii="Times New Roman" w:eastAsia="Times New Roman" w:hAnsi="Times New Roman" w:cs="Times New Roman"/>
          <w:color w:val="000000"/>
          <w:sz w:val="24"/>
          <w:szCs w:val="24"/>
        </w:rPr>
        <w:t xml:space="preserve">95/46/EB (Bendrasis duomenų apsaugos reglamentas) </w:t>
      </w:r>
      <w:r w:rsidRPr="007F1E19">
        <w:rPr>
          <w:rFonts w:ascii="Times New Roman" w:hAnsi="Times New Roman" w:cs="Times New Roman"/>
          <w:sz w:val="24"/>
          <w:szCs w:val="24"/>
        </w:rPr>
        <w:t>13 ir 14 straipsniais, informuojame, jog:</w:t>
      </w:r>
    </w:p>
    <w:p w14:paraId="21B622E6" w14:textId="77777777" w:rsidR="005B4B01" w:rsidRPr="007F1E19" w:rsidRDefault="005B4B01" w:rsidP="005B4B01">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valdytojas</w:t>
      </w:r>
      <w:r w:rsidRPr="007F1E19">
        <w:rPr>
          <w:rFonts w:ascii="Times New Roman" w:hAnsi="Times New Roman" w:cs="Times New Roman"/>
          <w:color w:val="000000"/>
          <w:sz w:val="24"/>
          <w:szCs w:val="24"/>
        </w:rPr>
        <w:t xml:space="preserve"> – </w:t>
      </w:r>
      <w:r>
        <w:rPr>
          <w:rFonts w:ascii="Times New Roman" w:hAnsi="Times New Roman" w:cs="Times New Roman"/>
          <w:noProof/>
          <w:color w:val="000000"/>
          <w:sz w:val="24"/>
          <w:szCs w:val="24"/>
        </w:rPr>
        <w:t xml:space="preserve">Vilniaus vaikų ir jaunimo klubas „Klevas“ </w:t>
      </w:r>
      <w:r w:rsidRPr="007F1E19">
        <w:rPr>
          <w:rFonts w:ascii="Times New Roman" w:hAnsi="Times New Roman" w:cs="Times New Roman"/>
          <w:color w:val="000000"/>
          <w:sz w:val="24"/>
          <w:szCs w:val="24"/>
        </w:rPr>
        <w:t xml:space="preserve">, juridinio asmens kodas </w:t>
      </w:r>
      <w:r>
        <w:rPr>
          <w:rFonts w:ascii="Times New Roman" w:hAnsi="Times New Roman" w:cs="Times New Roman"/>
          <w:noProof/>
          <w:color w:val="000000"/>
          <w:sz w:val="24"/>
          <w:szCs w:val="24"/>
        </w:rPr>
        <w:t>191663853</w:t>
      </w:r>
      <w:r w:rsidRPr="007F1E19">
        <w:rPr>
          <w:rFonts w:ascii="Times New Roman" w:hAnsi="Times New Roman" w:cs="Times New Roman"/>
          <w:color w:val="000000"/>
          <w:sz w:val="24"/>
          <w:szCs w:val="24"/>
        </w:rPr>
        <w:t xml:space="preserve">, buveinės adresas </w:t>
      </w:r>
      <w:r>
        <w:rPr>
          <w:rFonts w:ascii="Times New Roman" w:hAnsi="Times New Roman" w:cs="Times New Roman"/>
          <w:noProof/>
          <w:color w:val="000000"/>
          <w:sz w:val="24"/>
          <w:szCs w:val="24"/>
        </w:rPr>
        <w:t>Architektų g. 86, Vilnius</w:t>
      </w:r>
      <w:r w:rsidRPr="007F1E19">
        <w:rPr>
          <w:rFonts w:ascii="Times New Roman" w:hAnsi="Times New Roman" w:cs="Times New Roman"/>
          <w:color w:val="000000"/>
          <w:sz w:val="24"/>
          <w:szCs w:val="24"/>
        </w:rPr>
        <w:t xml:space="preserve">, tel. Nr. </w:t>
      </w:r>
      <w:r>
        <w:rPr>
          <w:rFonts w:ascii="Times New Roman" w:hAnsi="Times New Roman" w:cs="Times New Roman"/>
          <w:noProof/>
          <w:color w:val="000000"/>
          <w:sz w:val="24"/>
          <w:szCs w:val="24"/>
        </w:rPr>
        <w:t>+370 5 244 3773</w:t>
      </w:r>
      <w:r w:rsidRPr="007F1E19">
        <w:rPr>
          <w:rFonts w:ascii="Times New Roman" w:hAnsi="Times New Roman" w:cs="Times New Roman"/>
          <w:color w:val="000000"/>
          <w:sz w:val="24"/>
          <w:szCs w:val="24"/>
        </w:rPr>
        <w:t xml:space="preserve">, el. p. </w:t>
      </w:r>
      <w:r>
        <w:rPr>
          <w:rFonts w:ascii="Times New Roman" w:hAnsi="Times New Roman" w:cs="Times New Roman"/>
          <w:noProof/>
          <w:color w:val="000000"/>
          <w:sz w:val="24"/>
          <w:szCs w:val="24"/>
        </w:rPr>
        <w:t>rastine@klubasklevas.vilnius.lm.lt</w:t>
      </w:r>
      <w:r w:rsidRPr="007F1E19">
        <w:rPr>
          <w:rFonts w:ascii="Times New Roman" w:hAnsi="Times New Roman" w:cs="Times New Roman"/>
          <w:color w:val="000000"/>
          <w:sz w:val="24"/>
          <w:szCs w:val="24"/>
        </w:rPr>
        <w:t xml:space="preserve">. </w:t>
      </w:r>
    </w:p>
    <w:p w14:paraId="636585C7" w14:textId="77777777" w:rsidR="005B4B01" w:rsidRPr="007F1E19" w:rsidRDefault="005B4B01" w:rsidP="005B4B01">
      <w:pPr>
        <w:numPr>
          <w:ilvl w:val="0"/>
          <w:numId w:val="9"/>
        </w:numPr>
        <w:shd w:val="clear" w:color="auto" w:fill="FFFFFF"/>
        <w:spacing w:after="0" w:line="240" w:lineRule="auto"/>
        <w:ind w:left="0" w:firstLine="0"/>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 xml:space="preserve">Duomenų apsaugos pareigūnas </w:t>
      </w:r>
      <w:r w:rsidRPr="007F1E19">
        <w:rPr>
          <w:rFonts w:ascii="Times New Roman" w:hAnsi="Times New Roman" w:cs="Times New Roman"/>
          <w:color w:val="000000"/>
          <w:sz w:val="24"/>
          <w:szCs w:val="24"/>
        </w:rPr>
        <w:t xml:space="preserve">– </w:t>
      </w:r>
      <w:r w:rsidRPr="00F163F5">
        <w:rPr>
          <w:rFonts w:ascii="Times New Roman" w:hAnsi="Times New Roman" w:cs="Times New Roman"/>
          <w:noProof/>
          <w:color w:val="000000"/>
          <w:sz w:val="24"/>
          <w:szCs w:val="24"/>
        </w:rPr>
        <w:t>MB „Duomenų sauga“</w:t>
      </w:r>
      <w:r w:rsidRPr="007F1E19">
        <w:rPr>
          <w:rFonts w:ascii="Times New Roman" w:hAnsi="Times New Roman" w:cs="Times New Roman"/>
          <w:color w:val="000000"/>
          <w:sz w:val="24"/>
          <w:szCs w:val="24"/>
        </w:rPr>
        <w:t xml:space="preserve">, el. paštas </w:t>
      </w:r>
      <w:r w:rsidRPr="00F163F5">
        <w:rPr>
          <w:rFonts w:ascii="Times New Roman" w:hAnsi="Times New Roman" w:cs="Times New Roman"/>
          <w:noProof/>
          <w:color w:val="000000"/>
          <w:sz w:val="24"/>
          <w:szCs w:val="24"/>
        </w:rPr>
        <w:t>dap@duomenu-sauga.lt</w:t>
      </w:r>
      <w:r w:rsidRPr="007F1E19">
        <w:rPr>
          <w:rFonts w:ascii="Times New Roman" w:hAnsi="Times New Roman" w:cs="Times New Roman"/>
          <w:color w:val="000000"/>
          <w:sz w:val="24"/>
          <w:szCs w:val="24"/>
        </w:rPr>
        <w:t>, tel. +370 672 43319. Jeigu kreipiatės duomenų valdytojo adresu – laišką adresuokite duomenų apsaugos pareigūnui.</w:t>
      </w:r>
    </w:p>
    <w:p w14:paraId="48CA1449" w14:textId="77777777" w:rsidR="005B4B01" w:rsidRPr="007F1E19" w:rsidRDefault="005B4B01" w:rsidP="005B4B01">
      <w:pPr>
        <w:numPr>
          <w:ilvl w:val="0"/>
          <w:numId w:val="9"/>
        </w:numPr>
        <w:shd w:val="clear" w:color="auto" w:fill="FFFFFF"/>
        <w:spacing w:after="0" w:line="240" w:lineRule="auto"/>
        <w:contextualSpacing/>
        <w:jc w:val="both"/>
        <w:rPr>
          <w:rFonts w:ascii="Times New Roman" w:eastAsia="Times New Roman" w:hAnsi="Times New Roman" w:cs="Times New Roman"/>
          <w:color w:val="000000"/>
          <w:sz w:val="24"/>
          <w:szCs w:val="24"/>
        </w:rPr>
      </w:pPr>
      <w:r w:rsidRPr="007F1E19">
        <w:rPr>
          <w:rFonts w:ascii="Times New Roman" w:hAnsi="Times New Roman" w:cs="Times New Roman"/>
          <w:b/>
          <w:bCs/>
          <w:color w:val="000000"/>
          <w:sz w:val="24"/>
          <w:szCs w:val="24"/>
        </w:rPr>
        <w:t>Duomenų tvarkymo tikslai ir tvarkomų duomenų apimtis</w:t>
      </w:r>
      <w:r w:rsidRPr="007F1E19">
        <w:rPr>
          <w:rFonts w:ascii="Times New Roman" w:hAnsi="Times New Roman" w:cs="Times New Roman"/>
          <w:color w:val="000000"/>
          <w:sz w:val="24"/>
          <w:szCs w:val="24"/>
        </w:rPr>
        <w:t>:</w:t>
      </w:r>
    </w:p>
    <w:p w14:paraId="0B790B11" w14:textId="77777777" w:rsidR="005B4B01" w:rsidRPr="007F1E19" w:rsidRDefault="005B4B01" w:rsidP="005B4B01">
      <w:pPr>
        <w:shd w:val="clear" w:color="auto" w:fill="FFFFFF"/>
        <w:spacing w:after="0" w:line="240" w:lineRule="auto"/>
        <w:ind w:left="360"/>
        <w:contextualSpacing/>
        <w:jc w:val="both"/>
        <w:rPr>
          <w:rFonts w:ascii="Times New Roman" w:eastAsia="Times New Roman" w:hAnsi="Times New Roman" w:cs="Times New Roman"/>
          <w:color w:val="000000"/>
          <w:sz w:val="24"/>
          <w:szCs w:val="24"/>
        </w:rPr>
      </w:pPr>
    </w:p>
    <w:tbl>
      <w:tblPr>
        <w:tblStyle w:val="TableGrid"/>
        <w:tblW w:w="9918" w:type="dxa"/>
        <w:tblLook w:val="04A0" w:firstRow="1" w:lastRow="0" w:firstColumn="1" w:lastColumn="0" w:noHBand="0" w:noVBand="1"/>
      </w:tblPr>
      <w:tblGrid>
        <w:gridCol w:w="4815"/>
        <w:gridCol w:w="5103"/>
      </w:tblGrid>
      <w:tr w:rsidR="005B4B01" w:rsidRPr="007F1E19" w14:paraId="46048BEB" w14:textId="77777777" w:rsidTr="00CA5C6C">
        <w:tc>
          <w:tcPr>
            <w:tcW w:w="9918" w:type="dxa"/>
            <w:gridSpan w:val="2"/>
            <w:shd w:val="clear" w:color="auto" w:fill="C5E0B3" w:themeFill="accent6" w:themeFillTint="66"/>
          </w:tcPr>
          <w:p w14:paraId="3DAA36C9" w14:textId="77777777" w:rsidR="005B4B01" w:rsidRPr="00636B4A" w:rsidRDefault="005B4B01" w:rsidP="00CA5C6C">
            <w:pPr>
              <w:spacing w:after="0" w:line="240" w:lineRule="auto"/>
              <w:jc w:val="both"/>
              <w:rPr>
                <w:rFonts w:ascii="Times New Roman" w:hAnsi="Times New Roman" w:cs="Times New Roman"/>
                <w:b/>
                <w:bCs/>
                <w:color w:val="000000"/>
                <w:sz w:val="24"/>
                <w:szCs w:val="24"/>
                <w:lang w:val="lt-LT"/>
              </w:rPr>
            </w:pPr>
            <w:r w:rsidRPr="00636B4A">
              <w:rPr>
                <w:rFonts w:ascii="Times New Roman" w:hAnsi="Times New Roman" w:cs="Times New Roman"/>
                <w:b/>
                <w:bCs/>
                <w:color w:val="000000"/>
                <w:sz w:val="24"/>
                <w:szCs w:val="24"/>
                <w:lang w:val="lt-LT"/>
              </w:rPr>
              <w:t>3.1.</w:t>
            </w:r>
            <w:r w:rsidRPr="00636B4A">
              <w:rPr>
                <w:rFonts w:ascii="Times New Roman" w:hAnsi="Times New Roman" w:cs="Times New Roman"/>
                <w:b/>
                <w:bCs/>
                <w:color w:val="000000"/>
                <w:sz w:val="24"/>
                <w:szCs w:val="24"/>
                <w:lang w:val="lt-LT"/>
              </w:rPr>
              <w:tab/>
              <w:t>Viešųjų pirkimų vykdymo, organizavimo ir sudarytų sutarčių vykdymo tikslu:</w:t>
            </w:r>
          </w:p>
        </w:tc>
      </w:tr>
      <w:tr w:rsidR="005B4B01" w:rsidRPr="00EB131F" w14:paraId="28CB0793" w14:textId="77777777" w:rsidTr="00CA5C6C">
        <w:tc>
          <w:tcPr>
            <w:tcW w:w="9918" w:type="dxa"/>
            <w:gridSpan w:val="2"/>
          </w:tcPr>
          <w:p w14:paraId="37789A7A" w14:textId="77777777" w:rsidR="005B4B01" w:rsidRPr="00636B4A" w:rsidRDefault="005B4B01" w:rsidP="00CA5C6C">
            <w:pPr>
              <w:spacing w:after="0" w:line="240" w:lineRule="auto"/>
              <w:jc w:val="both"/>
              <w:rPr>
                <w:rFonts w:ascii="Times New Roman" w:hAnsi="Times New Roman" w:cs="Times New Roman"/>
                <w:color w:val="000000"/>
                <w:sz w:val="24"/>
                <w:szCs w:val="24"/>
                <w:lang w:val="lt-LT"/>
              </w:rPr>
            </w:pPr>
            <w:r w:rsidRPr="00636B4A">
              <w:rPr>
                <w:rFonts w:ascii="Times New Roman" w:hAnsi="Times New Roman" w:cs="Times New Roman"/>
                <w:color w:val="000000"/>
                <w:sz w:val="24"/>
                <w:szCs w:val="24"/>
                <w:lang w:val="lt-LT"/>
              </w:rPr>
              <w:t>vardas, pavardė, asmens kodas, gimimo data, individualios veiklos pažymėjimo ar verslo liudijimo numeris, išsilavinimas, adresas, telefono numeris, elektroninio pašto adresas, banko sąskaitos numeris, parašas, asmens duomenys, kurių pateikimas numatytas pirkimo dokumentuose bei kiti asmens duomenys, kuriuos pateikia pats asmuo ir (arba), kuriuos tvarkyti įpareigoja teisės aktai.</w:t>
            </w:r>
          </w:p>
        </w:tc>
      </w:tr>
      <w:tr w:rsidR="005B4B01" w:rsidRPr="00EB131F" w14:paraId="428454D4" w14:textId="77777777" w:rsidTr="00CA5C6C">
        <w:tc>
          <w:tcPr>
            <w:tcW w:w="4815" w:type="dxa"/>
          </w:tcPr>
          <w:p w14:paraId="0FEE504C"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b/>
                <w:bCs/>
                <w:color w:val="000000"/>
                <w:sz w:val="24"/>
                <w:szCs w:val="24"/>
              </w:rPr>
              <w:t>Teisinis</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pagrindas</w:t>
            </w:r>
            <w:proofErr w:type="spellEnd"/>
            <w:r w:rsidRPr="00EB131F">
              <w:rPr>
                <w:rFonts w:ascii="Times New Roman" w:hAnsi="Times New Roman" w:cs="Times New Roman"/>
                <w:b/>
                <w:bCs/>
                <w:color w:val="000000"/>
                <w:sz w:val="24"/>
                <w:szCs w:val="24"/>
              </w:rPr>
              <w:t>:</w:t>
            </w:r>
            <w:r w:rsidRPr="00EB131F">
              <w:rPr>
                <w:rFonts w:ascii="Times New Roman" w:hAnsi="Times New Roman" w:cs="Times New Roman"/>
                <w:color w:val="000000"/>
                <w:sz w:val="24"/>
                <w:szCs w:val="24"/>
              </w:rPr>
              <w:t xml:space="preserve"> </w:t>
            </w:r>
          </w:p>
          <w:p w14:paraId="448B286F"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Reglamento</w:t>
            </w:r>
            <w:proofErr w:type="spellEnd"/>
            <w:r w:rsidRPr="00EB131F">
              <w:rPr>
                <w:rFonts w:ascii="Times New Roman" w:hAnsi="Times New Roman" w:cs="Times New Roman"/>
                <w:color w:val="000000"/>
                <w:sz w:val="24"/>
                <w:szCs w:val="24"/>
              </w:rPr>
              <w:t xml:space="preserve"> 6 str. 1 d. (c) p. (</w:t>
            </w:r>
            <w:proofErr w:type="spellStart"/>
            <w:r w:rsidRPr="00EB131F">
              <w:rPr>
                <w:rFonts w:ascii="Times New Roman" w:hAnsi="Times New Roman" w:cs="Times New Roman"/>
                <w:color w:val="000000"/>
                <w:sz w:val="24"/>
                <w:szCs w:val="24"/>
              </w:rPr>
              <w:t>siekiant</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įvykdyti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teisinę</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prievolę</w:t>
            </w:r>
            <w:proofErr w:type="spellEnd"/>
            <w:r w:rsidRPr="00EB131F">
              <w:rPr>
                <w:rFonts w:ascii="Times New Roman" w:hAnsi="Times New Roman" w:cs="Times New Roman"/>
                <w:color w:val="000000"/>
                <w:sz w:val="24"/>
                <w:szCs w:val="24"/>
              </w:rPr>
              <w:t>)</w:t>
            </w:r>
            <w:r>
              <w:rPr>
                <w:rFonts w:ascii="Times New Roman" w:hAnsi="Times New Roman" w:cs="Times New Roman"/>
                <w:color w:val="000000"/>
                <w:sz w:val="24"/>
                <w:szCs w:val="24"/>
              </w:rPr>
              <w:t>,</w:t>
            </w:r>
          </w:p>
          <w:p w14:paraId="299B0656"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Lietuvos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Respublikos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viešųjų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pirkimų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įstatymas</w:t>
            </w:r>
            <w:proofErr w:type="spellEnd"/>
            <w:r>
              <w:rPr>
                <w:rFonts w:ascii="Times New Roman" w:hAnsi="Times New Roman" w:cs="Times New Roman"/>
                <w:color w:val="000000"/>
                <w:sz w:val="24"/>
                <w:szCs w:val="24"/>
              </w:rPr>
              <w:t>,</w:t>
            </w:r>
          </w:p>
          <w:p w14:paraId="3B4EED2E"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Mažos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vertės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pirkimų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aprašas</w:t>
            </w:r>
            <w:proofErr w:type="spellEnd"/>
            <w:r w:rsidRPr="00EB131F">
              <w:rPr>
                <w:rFonts w:ascii="Times New Roman" w:hAnsi="Times New Roman" w:cs="Times New Roman"/>
                <w:color w:val="000000"/>
                <w:sz w:val="24"/>
                <w:szCs w:val="24"/>
              </w:rPr>
              <w:t>.</w:t>
            </w:r>
          </w:p>
        </w:tc>
        <w:tc>
          <w:tcPr>
            <w:tcW w:w="5103" w:type="dxa"/>
          </w:tcPr>
          <w:p w14:paraId="5DEDD2AE" w14:textId="77777777" w:rsidR="005B4B01" w:rsidRPr="00EB131F" w:rsidRDefault="005B4B01" w:rsidP="00CA5C6C">
            <w:pPr>
              <w:spacing w:after="0" w:line="240" w:lineRule="auto"/>
              <w:jc w:val="both"/>
              <w:rPr>
                <w:rFonts w:ascii="Times New Roman" w:hAnsi="Times New Roman" w:cs="Times New Roman"/>
                <w:b/>
                <w:bCs/>
                <w:color w:val="000000"/>
                <w:sz w:val="24"/>
                <w:szCs w:val="24"/>
              </w:rPr>
            </w:pPr>
            <w:proofErr w:type="spellStart"/>
            <w:r w:rsidRPr="00EB131F">
              <w:rPr>
                <w:rFonts w:ascii="Times New Roman" w:hAnsi="Times New Roman" w:cs="Times New Roman"/>
                <w:b/>
                <w:bCs/>
                <w:color w:val="000000"/>
                <w:sz w:val="24"/>
                <w:szCs w:val="24"/>
              </w:rPr>
              <w:t>Duomenų</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gavėjai</w:t>
            </w:r>
            <w:proofErr w:type="spellEnd"/>
            <w:r w:rsidRPr="00EB131F">
              <w:rPr>
                <w:rFonts w:ascii="Times New Roman" w:hAnsi="Times New Roman" w:cs="Times New Roman"/>
                <w:b/>
                <w:bCs/>
                <w:color w:val="000000"/>
                <w:sz w:val="24"/>
                <w:szCs w:val="24"/>
              </w:rPr>
              <w:t>:</w:t>
            </w:r>
          </w:p>
          <w:p w14:paraId="07B8364E"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Viešųjų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pirkimų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tarnyba</w:t>
            </w:r>
            <w:proofErr w:type="spellEnd"/>
            <w:r w:rsidRPr="00EB131F">
              <w:rPr>
                <w:rFonts w:ascii="Times New Roman" w:hAnsi="Times New Roman" w:cs="Times New Roman"/>
                <w:color w:val="000000"/>
                <w:sz w:val="24"/>
                <w:szCs w:val="24"/>
              </w:rPr>
              <w:t xml:space="preserve"> (CVP IS),</w:t>
            </w:r>
          </w:p>
          <w:p w14:paraId="410800B0" w14:textId="77777777" w:rsidR="005B4B01" w:rsidRPr="00EB131F" w:rsidRDefault="005B4B01" w:rsidP="00CA5C6C">
            <w:pPr>
              <w:spacing w:after="0" w:line="240" w:lineRule="auto"/>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 xml:space="preserve">UAB </w:t>
            </w:r>
            <w:proofErr w:type="spellStart"/>
            <w:r w:rsidRPr="00EB131F">
              <w:rPr>
                <w:rFonts w:ascii="Times New Roman" w:hAnsi="Times New Roman" w:cs="Times New Roman"/>
                <w:color w:val="000000"/>
                <w:sz w:val="24"/>
                <w:szCs w:val="24"/>
              </w:rPr>
              <w:t>Ecocost</w:t>
            </w:r>
            <w:proofErr w:type="spellEnd"/>
            <w:r w:rsidRPr="00EB131F">
              <w:rPr>
                <w:rFonts w:ascii="Times New Roman" w:hAnsi="Times New Roman" w:cs="Times New Roman"/>
                <w:color w:val="000000"/>
                <w:sz w:val="24"/>
                <w:szCs w:val="24"/>
              </w:rPr>
              <w:t xml:space="preserve"> – </w:t>
            </w:r>
            <w:proofErr w:type="spellStart"/>
            <w:r w:rsidRPr="00EB131F">
              <w:rPr>
                <w:rFonts w:ascii="Times New Roman" w:hAnsi="Times New Roman" w:cs="Times New Roman"/>
                <w:color w:val="000000"/>
                <w:sz w:val="24"/>
                <w:szCs w:val="24"/>
              </w:rPr>
              <w:t>duomenų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tvarkytojas</w:t>
            </w:r>
            <w:proofErr w:type="spellEnd"/>
            <w:r w:rsidRPr="00EB131F">
              <w:rPr>
                <w:rFonts w:ascii="Times New Roman" w:hAnsi="Times New Roman" w:cs="Times New Roman"/>
                <w:color w:val="000000"/>
                <w:sz w:val="24"/>
                <w:szCs w:val="24"/>
              </w:rPr>
              <w:t>,</w:t>
            </w:r>
          </w:p>
          <w:p w14:paraId="6B0F3C2C" w14:textId="77777777" w:rsidR="005B4B01" w:rsidRPr="00EB131F" w:rsidRDefault="005B4B01" w:rsidP="00CA5C6C">
            <w:pPr>
              <w:spacing w:after="0" w:line="240" w:lineRule="auto"/>
              <w:jc w:val="both"/>
              <w:rPr>
                <w:rFonts w:ascii="Times New Roman" w:hAnsi="Times New Roman" w:cs="Times New Roman"/>
                <w:color w:val="000000"/>
                <w:sz w:val="24"/>
                <w:szCs w:val="24"/>
              </w:rPr>
            </w:pPr>
            <w:proofErr w:type="spellStart"/>
            <w:r w:rsidRPr="00EB131F">
              <w:rPr>
                <w:rFonts w:ascii="Times New Roman" w:hAnsi="Times New Roman" w:cs="Times New Roman"/>
                <w:color w:val="000000"/>
                <w:sz w:val="24"/>
                <w:szCs w:val="24"/>
              </w:rPr>
              <w:t>teisės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aktų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nustatyta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tvarka</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asmens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duomenys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gali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būti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perduoti</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teisėsaugos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ar</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ikiteisminėms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institucijoms</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dėl</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jų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atliekamų</w:t>
            </w:r>
            <w:proofErr w:type="spellEnd"/>
            <w:r w:rsidRPr="00EB131F">
              <w:rPr>
                <w:rFonts w:ascii="Times New Roman" w:hAnsi="Times New Roman" w:cs="Times New Roman"/>
                <w:color w:val="000000"/>
                <w:sz w:val="24"/>
                <w:szCs w:val="24"/>
              </w:rPr>
              <w:t xml:space="preserve"> </w:t>
            </w:r>
            <w:proofErr w:type="spellStart"/>
            <w:r w:rsidRPr="00EB131F">
              <w:rPr>
                <w:rFonts w:ascii="Times New Roman" w:hAnsi="Times New Roman" w:cs="Times New Roman"/>
                <w:color w:val="000000"/>
                <w:sz w:val="24"/>
                <w:szCs w:val="24"/>
              </w:rPr>
              <w:t>tyrimų</w:t>
            </w:r>
            <w:proofErr w:type="spellEnd"/>
            <w:r w:rsidRPr="00EB131F">
              <w:rPr>
                <w:rFonts w:ascii="Times New Roman" w:hAnsi="Times New Roman" w:cs="Times New Roman"/>
                <w:color w:val="000000"/>
                <w:sz w:val="24"/>
                <w:szCs w:val="24"/>
              </w:rPr>
              <w:t>.</w:t>
            </w:r>
          </w:p>
        </w:tc>
      </w:tr>
      <w:tr w:rsidR="005B4B01" w:rsidRPr="00EB131F" w14:paraId="1D094AC1" w14:textId="77777777" w:rsidTr="00CA5C6C">
        <w:trPr>
          <w:trHeight w:val="389"/>
        </w:trPr>
        <w:tc>
          <w:tcPr>
            <w:tcW w:w="9918" w:type="dxa"/>
            <w:gridSpan w:val="2"/>
          </w:tcPr>
          <w:p w14:paraId="69B711C5" w14:textId="77777777" w:rsidR="005B4B01" w:rsidRPr="00EB131F" w:rsidRDefault="005B4B01" w:rsidP="00CA5C6C">
            <w:pPr>
              <w:spacing w:after="0" w:line="240" w:lineRule="auto"/>
              <w:jc w:val="both"/>
            </w:pPr>
            <w:proofErr w:type="spellStart"/>
            <w:r w:rsidRPr="00EB131F">
              <w:rPr>
                <w:rFonts w:ascii="Times New Roman" w:hAnsi="Times New Roman" w:cs="Times New Roman"/>
                <w:b/>
                <w:bCs/>
                <w:color w:val="000000"/>
                <w:sz w:val="24"/>
                <w:szCs w:val="24"/>
              </w:rPr>
              <w:t>Saugojimo</w:t>
            </w:r>
            <w:proofErr w:type="spellEnd"/>
            <w:r w:rsidRPr="00EB131F">
              <w:rPr>
                <w:rFonts w:ascii="Times New Roman" w:hAnsi="Times New Roman" w:cs="Times New Roman"/>
                <w:b/>
                <w:bCs/>
                <w:color w:val="000000"/>
                <w:sz w:val="24"/>
                <w:szCs w:val="24"/>
              </w:rPr>
              <w:t xml:space="preserve"> </w:t>
            </w:r>
            <w:proofErr w:type="spellStart"/>
            <w:r w:rsidRPr="00EB131F">
              <w:rPr>
                <w:rFonts w:ascii="Times New Roman" w:hAnsi="Times New Roman" w:cs="Times New Roman"/>
                <w:b/>
                <w:bCs/>
                <w:color w:val="000000"/>
                <w:sz w:val="24"/>
                <w:szCs w:val="24"/>
              </w:rPr>
              <w:t>terminai</w:t>
            </w:r>
            <w:proofErr w:type="spellEnd"/>
            <w:r w:rsidRPr="00EB131F">
              <w:rPr>
                <w:rFonts w:ascii="Times New Roman" w:hAnsi="Times New Roman" w:cs="Times New Roman"/>
                <w:b/>
                <w:bCs/>
                <w:color w:val="000000"/>
                <w:sz w:val="24"/>
                <w:szCs w:val="24"/>
              </w:rPr>
              <w:t>:</w:t>
            </w:r>
            <w:r w:rsidRPr="00EB131F">
              <w:t xml:space="preserve"> </w:t>
            </w:r>
          </w:p>
          <w:p w14:paraId="2F319AB8" w14:textId="77777777" w:rsidR="005B4B01" w:rsidRPr="00EB131F" w:rsidRDefault="005B4B01" w:rsidP="00CA5C6C">
            <w:pPr>
              <w:spacing w:after="0" w:line="240" w:lineRule="auto"/>
              <w:jc w:val="both"/>
              <w:rPr>
                <w:rFonts w:ascii="Times New Roman" w:hAnsi="Times New Roman" w:cs="Times New Roman"/>
                <w:sz w:val="24"/>
                <w:szCs w:val="24"/>
              </w:rPr>
            </w:pPr>
            <w:proofErr w:type="spellStart"/>
            <w:r w:rsidRPr="008E3A64">
              <w:rPr>
                <w:rFonts w:ascii="Times New Roman" w:hAnsi="Times New Roman" w:cs="Times New Roman"/>
                <w:color w:val="000000"/>
                <w:sz w:val="24"/>
                <w:szCs w:val="24"/>
              </w:rPr>
              <w:t>Vidaus</w:t>
            </w:r>
            <w:proofErr w:type="spellEnd"/>
            <w:r w:rsidRPr="008E3A64">
              <w:rPr>
                <w:rFonts w:ascii="Times New Roman" w:hAnsi="Times New Roman" w:cs="Times New Roman"/>
                <w:color w:val="000000"/>
                <w:sz w:val="24"/>
                <w:szCs w:val="24"/>
              </w:rPr>
              <w:t xml:space="preserve"> </w:t>
            </w:r>
            <w:proofErr w:type="spellStart"/>
            <w:r w:rsidRPr="008E3A64">
              <w:rPr>
                <w:rFonts w:ascii="Times New Roman" w:hAnsi="Times New Roman" w:cs="Times New Roman"/>
                <w:color w:val="000000"/>
                <w:sz w:val="24"/>
                <w:szCs w:val="24"/>
              </w:rPr>
              <w:t>administravimo</w:t>
            </w:r>
            <w:proofErr w:type="spellEnd"/>
            <w:r w:rsidRPr="008E3A64">
              <w:rPr>
                <w:rFonts w:ascii="Times New Roman" w:hAnsi="Times New Roman" w:cs="Times New Roman"/>
                <w:color w:val="000000"/>
                <w:sz w:val="24"/>
                <w:szCs w:val="24"/>
              </w:rPr>
              <w:t xml:space="preserve"> </w:t>
            </w:r>
            <w:proofErr w:type="spellStart"/>
            <w:r w:rsidRPr="008E3A64">
              <w:rPr>
                <w:rFonts w:ascii="Times New Roman" w:hAnsi="Times New Roman" w:cs="Times New Roman"/>
                <w:color w:val="000000"/>
                <w:sz w:val="24"/>
                <w:szCs w:val="24"/>
              </w:rPr>
              <w:t>dokumentų</w:t>
            </w:r>
            <w:proofErr w:type="spellEnd"/>
            <w:r w:rsidRPr="008E3A64">
              <w:rPr>
                <w:rFonts w:ascii="Times New Roman" w:hAnsi="Times New Roman" w:cs="Times New Roman"/>
                <w:color w:val="000000"/>
                <w:sz w:val="24"/>
                <w:szCs w:val="24"/>
              </w:rPr>
              <w:t xml:space="preserve"> </w:t>
            </w:r>
            <w:proofErr w:type="spellStart"/>
            <w:r w:rsidRPr="008E3A64">
              <w:rPr>
                <w:rFonts w:ascii="Times New Roman" w:hAnsi="Times New Roman" w:cs="Times New Roman"/>
                <w:color w:val="000000"/>
                <w:sz w:val="24"/>
                <w:szCs w:val="24"/>
              </w:rPr>
              <w:t>saugojimo</w:t>
            </w:r>
            <w:proofErr w:type="spellEnd"/>
            <w:r w:rsidRPr="008E3A64">
              <w:rPr>
                <w:rFonts w:ascii="Times New Roman" w:hAnsi="Times New Roman" w:cs="Times New Roman"/>
                <w:color w:val="000000"/>
                <w:sz w:val="24"/>
                <w:szCs w:val="24"/>
              </w:rPr>
              <w:t xml:space="preserve"> </w:t>
            </w:r>
            <w:proofErr w:type="spellStart"/>
            <w:r w:rsidRPr="008E3A64">
              <w:rPr>
                <w:rFonts w:ascii="Times New Roman" w:hAnsi="Times New Roman" w:cs="Times New Roman"/>
                <w:color w:val="000000"/>
                <w:sz w:val="24"/>
                <w:szCs w:val="24"/>
              </w:rPr>
              <w:t>terminų</w:t>
            </w:r>
            <w:proofErr w:type="spellEnd"/>
            <w:r w:rsidRPr="008E3A64">
              <w:rPr>
                <w:rFonts w:ascii="Times New Roman" w:hAnsi="Times New Roman" w:cs="Times New Roman"/>
                <w:color w:val="000000"/>
                <w:sz w:val="24"/>
                <w:szCs w:val="24"/>
              </w:rPr>
              <w:t xml:space="preserve"> </w:t>
            </w:r>
            <w:proofErr w:type="spellStart"/>
            <w:r w:rsidRPr="008E3A64">
              <w:rPr>
                <w:rFonts w:ascii="Times New Roman" w:hAnsi="Times New Roman" w:cs="Times New Roman"/>
                <w:color w:val="000000"/>
                <w:sz w:val="24"/>
                <w:szCs w:val="24"/>
              </w:rPr>
              <w:t>rodykl</w:t>
            </w:r>
            <w:r>
              <w:rPr>
                <w:rFonts w:ascii="Times New Roman" w:hAnsi="Times New Roman" w:cs="Times New Roman"/>
                <w:color w:val="000000"/>
                <w:sz w:val="24"/>
                <w:szCs w:val="24"/>
              </w:rPr>
              <w:t>ės</w:t>
            </w:r>
            <w:proofErr w:type="spellEnd"/>
            <w:r>
              <w:rPr>
                <w:rFonts w:ascii="Times New Roman" w:hAnsi="Times New Roman" w:cs="Times New Roman"/>
                <w:color w:val="000000"/>
                <w:sz w:val="24"/>
                <w:szCs w:val="24"/>
              </w:rPr>
              <w:t xml:space="preserve"> 5 p. </w:t>
            </w:r>
            <w:proofErr w:type="spellStart"/>
            <w:r>
              <w:rPr>
                <w:rFonts w:ascii="Times New Roman" w:hAnsi="Times New Roman" w:cs="Times New Roman"/>
                <w:color w:val="000000"/>
                <w:sz w:val="24"/>
                <w:szCs w:val="24"/>
              </w:rPr>
              <w:t>numatytais</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terminais</w:t>
            </w:r>
            <w:proofErr w:type="spellEnd"/>
            <w:r>
              <w:rPr>
                <w:rFonts w:ascii="Times New Roman" w:hAnsi="Times New Roman" w:cs="Times New Roman"/>
                <w:color w:val="000000"/>
                <w:sz w:val="24"/>
                <w:szCs w:val="24"/>
              </w:rPr>
              <w:t>.</w:t>
            </w:r>
          </w:p>
        </w:tc>
      </w:tr>
    </w:tbl>
    <w:p w14:paraId="088593A7" w14:textId="77777777" w:rsidR="005B4B01" w:rsidRPr="00086796" w:rsidRDefault="005B4B01" w:rsidP="005B4B01">
      <w:pPr>
        <w:numPr>
          <w:ilvl w:val="0"/>
          <w:numId w:val="9"/>
        </w:numPr>
        <w:spacing w:after="160" w:line="240" w:lineRule="auto"/>
        <w:ind w:left="0" w:firstLine="0"/>
        <w:contextualSpacing/>
        <w:jc w:val="both"/>
        <w:rPr>
          <w:rFonts w:ascii="Times New Roman" w:hAnsi="Times New Roman" w:cs="Times New Roman"/>
          <w:color w:val="000000"/>
          <w:sz w:val="24"/>
          <w:szCs w:val="24"/>
        </w:rPr>
      </w:pPr>
      <w:r w:rsidRPr="00BF6E57">
        <w:rPr>
          <w:rFonts w:ascii="Times New Roman" w:hAnsi="Times New Roman" w:cs="Times New Roman"/>
          <w:color w:val="000000"/>
          <w:sz w:val="24"/>
          <w:szCs w:val="24"/>
        </w:rPr>
        <w:t>Mes taip pat naudojamės trečiųjų asmenų teikiamomis</w:t>
      </w:r>
      <w:r>
        <w:rPr>
          <w:rFonts w:ascii="Times New Roman" w:hAnsi="Times New Roman" w:cs="Times New Roman"/>
          <w:color w:val="000000"/>
          <w:sz w:val="24"/>
          <w:szCs w:val="24"/>
        </w:rPr>
        <w:t xml:space="preserve"> paslaugomis (pavyzdžiui, duomenų apsaugos pareigūno, belaidžio interneto ryšio administravimo, trečiųjų asmenų suteikiamais serveriais, teikiamomis tinklapio dizaino ar administravimo paslaugomis), kurių tinkamam suteikimui gali būti būtina suteikti prieigą prie mūsų tvarkomų fizinio asmens duomenų.</w:t>
      </w:r>
    </w:p>
    <w:p w14:paraId="077E105D" w14:textId="77777777" w:rsidR="005B4B01" w:rsidRPr="00EB131F" w:rsidRDefault="005B4B01" w:rsidP="005B4B01">
      <w:pPr>
        <w:numPr>
          <w:ilvl w:val="0"/>
          <w:numId w:val="9"/>
        </w:numPr>
        <w:spacing w:after="160" w:line="240" w:lineRule="auto"/>
        <w:ind w:left="142" w:hanging="142"/>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 xml:space="preserve">Duomenų šaltinis </w:t>
      </w:r>
      <w:r>
        <w:rPr>
          <w:rFonts w:ascii="Times New Roman" w:hAnsi="Times New Roman" w:cs="Times New Roman"/>
          <w:color w:val="000000"/>
          <w:sz w:val="24"/>
          <w:szCs w:val="24"/>
        </w:rPr>
        <w:t>–</w:t>
      </w:r>
      <w:r w:rsidRPr="00EB131F">
        <w:rPr>
          <w:rFonts w:ascii="Times New Roman" w:hAnsi="Times New Roman" w:cs="Times New Roman"/>
          <w:color w:val="000000"/>
          <w:sz w:val="24"/>
          <w:szCs w:val="24"/>
        </w:rPr>
        <w:t xml:space="preserve"> Duomenų subjektas, viešųjų pirkimų dalyviai.</w:t>
      </w:r>
    </w:p>
    <w:p w14:paraId="0A467716" w14:textId="77777777" w:rsidR="005B4B01" w:rsidRPr="00EB131F" w:rsidRDefault="005B4B01" w:rsidP="005B4B01">
      <w:pPr>
        <w:numPr>
          <w:ilvl w:val="0"/>
          <w:numId w:val="9"/>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b/>
          <w:bCs/>
          <w:color w:val="000000"/>
          <w:sz w:val="24"/>
          <w:szCs w:val="24"/>
        </w:rPr>
        <w:t>Turi</w:t>
      </w:r>
      <w:r>
        <w:rPr>
          <w:rFonts w:ascii="Times New Roman" w:hAnsi="Times New Roman" w:cs="Times New Roman"/>
          <w:b/>
          <w:bCs/>
          <w:color w:val="000000"/>
          <w:sz w:val="24"/>
          <w:szCs w:val="24"/>
        </w:rPr>
        <w:t>te</w:t>
      </w:r>
      <w:r w:rsidRPr="00EB131F">
        <w:rPr>
          <w:rFonts w:ascii="Times New Roman" w:hAnsi="Times New Roman" w:cs="Times New Roman"/>
          <w:b/>
          <w:bCs/>
          <w:color w:val="000000"/>
          <w:sz w:val="24"/>
          <w:szCs w:val="24"/>
        </w:rPr>
        <w:t xml:space="preserve"> šias teises:</w:t>
      </w:r>
      <w:r w:rsidRPr="00EB131F">
        <w:rPr>
          <w:rFonts w:ascii="Times New Roman" w:hAnsi="Times New Roman" w:cs="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4C533C6A" w14:textId="77777777" w:rsidR="005B4B01" w:rsidRPr="00EB131F" w:rsidRDefault="005B4B01" w:rsidP="005B4B01">
      <w:pPr>
        <w:spacing w:line="240" w:lineRule="auto"/>
        <w:ind w:firstLine="709"/>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lastRenderedPageBreak/>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30419BE8" w14:textId="77777777" w:rsidR="005B4B01" w:rsidRPr="00EB131F" w:rsidRDefault="005B4B01" w:rsidP="005B4B01">
      <w:pPr>
        <w:numPr>
          <w:ilvl w:val="0"/>
          <w:numId w:val="9"/>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Jūsų duomenys nebus naudojami automatizuotiems sprendimams priimti Jūsų atžvilgiu, įskaitant profiliavimą.</w:t>
      </w:r>
    </w:p>
    <w:p w14:paraId="6006CE40" w14:textId="77777777" w:rsidR="005B4B01" w:rsidRPr="00EB131F" w:rsidRDefault="005B4B01" w:rsidP="005B4B01">
      <w:pPr>
        <w:numPr>
          <w:ilvl w:val="0"/>
          <w:numId w:val="9"/>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Visą aktualią informaciją apie asmens duomenų tvarkymą galite rasti duomenų valdytojo tinklapio skiltyje „Asmens duomenų apsauga“.</w:t>
      </w:r>
    </w:p>
    <w:p w14:paraId="00234538" w14:textId="77777777" w:rsidR="005B4B01" w:rsidRPr="00EB131F" w:rsidRDefault="005B4B01" w:rsidP="005B4B01">
      <w:pPr>
        <w:numPr>
          <w:ilvl w:val="0"/>
          <w:numId w:val="9"/>
        </w:numPr>
        <w:spacing w:after="160" w:line="240" w:lineRule="auto"/>
        <w:ind w:left="0" w:firstLine="0"/>
        <w:contextualSpacing/>
        <w:jc w:val="both"/>
        <w:rPr>
          <w:rFonts w:ascii="Times New Roman" w:hAnsi="Times New Roman" w:cs="Times New Roman"/>
          <w:color w:val="000000"/>
          <w:sz w:val="24"/>
          <w:szCs w:val="24"/>
        </w:rPr>
      </w:pPr>
      <w:r w:rsidRPr="00EB131F">
        <w:rPr>
          <w:rFonts w:ascii="Times New Roman" w:hAnsi="Times New Roman" w:cs="Times New Roman"/>
          <w:color w:val="000000"/>
          <w:sz w:val="24"/>
          <w:szCs w:val="24"/>
        </w:rPr>
        <w:t>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w:t>
      </w:r>
      <w:r>
        <w:rPr>
          <w:rFonts w:ascii="Times New Roman" w:hAnsi="Times New Roman" w:cs="Times New Roman"/>
          <w:color w:val="000000"/>
          <w:sz w:val="24"/>
          <w:szCs w:val="24"/>
        </w:rPr>
        <w:t>0</w:t>
      </w:r>
      <w:r w:rsidRPr="00EB131F">
        <w:rPr>
          <w:rFonts w:ascii="Times New Roman" w:hAnsi="Times New Roman" w:cs="Times New Roman"/>
          <w:color w:val="000000"/>
          <w:sz w:val="24"/>
          <w:szCs w:val="24"/>
        </w:rPr>
        <w:t xml:space="preserve"> 5) 212 7532; el. paštas: </w:t>
      </w:r>
      <w:proofErr w:type="spellStart"/>
      <w:r w:rsidRPr="00EB131F">
        <w:rPr>
          <w:rFonts w:ascii="Times New Roman" w:hAnsi="Times New Roman" w:cs="Times New Roman"/>
          <w:color w:val="000000"/>
          <w:sz w:val="24"/>
          <w:szCs w:val="24"/>
        </w:rPr>
        <w:t>ada@ada.lt</w:t>
      </w:r>
      <w:proofErr w:type="spellEnd"/>
      <w:r w:rsidRPr="00EB131F">
        <w:rPr>
          <w:rFonts w:ascii="Times New Roman" w:hAnsi="Times New Roman" w:cs="Times New Roman"/>
          <w:color w:val="000000"/>
          <w:sz w:val="24"/>
          <w:szCs w:val="24"/>
        </w:rPr>
        <w:t xml:space="preserve">). </w:t>
      </w:r>
    </w:p>
    <w:p w14:paraId="4165E09E" w14:textId="5DCB3414" w:rsidR="00C044F2" w:rsidRPr="005B4B01" w:rsidRDefault="00C044F2" w:rsidP="005B4B01"/>
    <w:sectPr w:rsidR="00C044F2" w:rsidRPr="005B4B01" w:rsidSect="004A4B2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1">
    <w:nsid w:val="0A9A6A2D"/>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F6B26D2"/>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73C721B"/>
    <w:multiLevelType w:val="hybridMultilevel"/>
    <w:tmpl w:val="F9305FC6"/>
    <w:lvl w:ilvl="0" w:tplc="B79421B2">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BB1369D"/>
    <w:multiLevelType w:val="hybridMultilevel"/>
    <w:tmpl w:val="A900F2B0"/>
    <w:lvl w:ilvl="0" w:tplc="784695CC">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1">
    <w:nsid w:val="41D429C5"/>
    <w:multiLevelType w:val="multilevel"/>
    <w:tmpl w:val="3050D236"/>
    <w:lvl w:ilvl="0">
      <w:start w:val="3"/>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1">
    <w:nsid w:val="53B62DFB"/>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63D52BF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4E2417"/>
    <w:multiLevelType w:val="hybridMultilevel"/>
    <w:tmpl w:val="EB0A673E"/>
    <w:lvl w:ilvl="0" w:tplc="C246A6B0">
      <w:start w:val="1"/>
      <w:numFmt w:val="decimal"/>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3"/>
  </w:num>
  <w:num w:numId="5">
    <w:abstractNumId w:val="4"/>
  </w:num>
  <w:num w:numId="6">
    <w:abstractNumId w:val="8"/>
  </w:num>
  <w:num w:numId="7">
    <w:abstractNumId w:val="0"/>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2F"/>
    <w:rsid w:val="003024BB"/>
    <w:rsid w:val="003B5284"/>
    <w:rsid w:val="00490D91"/>
    <w:rsid w:val="004A4B2F"/>
    <w:rsid w:val="005B4B01"/>
    <w:rsid w:val="005C5863"/>
    <w:rsid w:val="006132A8"/>
    <w:rsid w:val="00636B4A"/>
    <w:rsid w:val="00827CE1"/>
    <w:rsid w:val="00863D03"/>
    <w:rsid w:val="009E22AC"/>
    <w:rsid w:val="00A46701"/>
    <w:rsid w:val="00BF5632"/>
    <w:rsid w:val="00C044F2"/>
    <w:rsid w:val="00C36DF6"/>
    <w:rsid w:val="00CA4D58"/>
    <w:rsid w:val="00D52F01"/>
    <w:rsid w:val="00DA71B4"/>
    <w:rsid w:val="00EE188B"/>
    <w:rsid w:val="00F560B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61DB"/>
  <w15:chartTrackingRefBased/>
  <w15:docId w15:val="{DE222BC6-8AD8-455B-A1CB-96AC1D05F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B2F"/>
    <w:pPr>
      <w:spacing w:after="200" w:line="276" w:lineRule="auto"/>
    </w:pPr>
    <w:rPr>
      <w:kern w:val="0"/>
      <w14:ligatures w14:val="none"/>
    </w:rPr>
  </w:style>
  <w:style w:type="paragraph" w:styleId="Heading1">
    <w:name w:val="heading 1"/>
    <w:basedOn w:val="Normal"/>
    <w:next w:val="Normal"/>
    <w:link w:val="Heading1Char"/>
    <w:uiPriority w:val="9"/>
    <w:qFormat/>
    <w:rsid w:val="004A4B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4B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4B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4B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4B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4B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4B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4B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4B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4B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4B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4B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4B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4B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4B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4B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4B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4B2F"/>
    <w:rPr>
      <w:rFonts w:eastAsiaTheme="majorEastAsia" w:cstheme="majorBidi"/>
      <w:color w:val="272727" w:themeColor="text1" w:themeTint="D8"/>
    </w:rPr>
  </w:style>
  <w:style w:type="paragraph" w:styleId="Title">
    <w:name w:val="Title"/>
    <w:basedOn w:val="Normal"/>
    <w:next w:val="Normal"/>
    <w:link w:val="TitleChar"/>
    <w:uiPriority w:val="10"/>
    <w:qFormat/>
    <w:rsid w:val="004A4B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B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4B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B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4B2F"/>
    <w:pPr>
      <w:spacing w:before="160"/>
      <w:jc w:val="center"/>
    </w:pPr>
    <w:rPr>
      <w:i/>
      <w:iCs/>
      <w:color w:val="404040" w:themeColor="text1" w:themeTint="BF"/>
    </w:rPr>
  </w:style>
  <w:style w:type="character" w:customStyle="1" w:styleId="QuoteChar">
    <w:name w:val="Quote Char"/>
    <w:basedOn w:val="DefaultParagraphFont"/>
    <w:link w:val="Quote"/>
    <w:uiPriority w:val="29"/>
    <w:rsid w:val="004A4B2F"/>
    <w:rPr>
      <w:i/>
      <w:iCs/>
      <w:color w:val="404040" w:themeColor="text1" w:themeTint="BF"/>
    </w:rPr>
  </w:style>
  <w:style w:type="paragraph" w:styleId="ListParagraph">
    <w:name w:val="List Paragraph"/>
    <w:basedOn w:val="Normal"/>
    <w:qFormat/>
    <w:rsid w:val="004A4B2F"/>
    <w:pPr>
      <w:ind w:left="720"/>
      <w:contextualSpacing/>
    </w:pPr>
  </w:style>
  <w:style w:type="character" w:styleId="IntenseEmphasis">
    <w:name w:val="Intense Emphasis"/>
    <w:basedOn w:val="DefaultParagraphFont"/>
    <w:uiPriority w:val="21"/>
    <w:qFormat/>
    <w:rsid w:val="004A4B2F"/>
    <w:rPr>
      <w:i/>
      <w:iCs/>
      <w:color w:val="2F5496" w:themeColor="accent1" w:themeShade="BF"/>
    </w:rPr>
  </w:style>
  <w:style w:type="paragraph" w:styleId="IntenseQuote">
    <w:name w:val="Intense Quote"/>
    <w:basedOn w:val="Normal"/>
    <w:next w:val="Normal"/>
    <w:link w:val="IntenseQuoteChar"/>
    <w:uiPriority w:val="30"/>
    <w:qFormat/>
    <w:rsid w:val="004A4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4B2F"/>
    <w:rPr>
      <w:i/>
      <w:iCs/>
      <w:color w:val="2F5496" w:themeColor="accent1" w:themeShade="BF"/>
    </w:rPr>
  </w:style>
  <w:style w:type="character" w:styleId="IntenseReference">
    <w:name w:val="Intense Reference"/>
    <w:basedOn w:val="DefaultParagraphFont"/>
    <w:uiPriority w:val="32"/>
    <w:qFormat/>
    <w:rsid w:val="004A4B2F"/>
    <w:rPr>
      <w:b/>
      <w:bCs/>
      <w:smallCaps/>
      <w:color w:val="2F5496" w:themeColor="accent1" w:themeShade="BF"/>
      <w:spacing w:val="5"/>
    </w:rPr>
  </w:style>
  <w:style w:type="paragraph" w:styleId="BodyText">
    <w:name w:val="Body Text"/>
    <w:basedOn w:val="Normal"/>
    <w:link w:val="BodyTextChar"/>
    <w:uiPriority w:val="1"/>
    <w:qFormat/>
    <w:rsid w:val="004A4B2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A4B2F"/>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4A4B2F"/>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2551</Words>
  <Characters>1455</Characters>
  <Application>Microsoft Office Word</Application>
  <DocSecurity>0</DocSecurity>
  <Lines>12</Lines>
  <Paragraphs>7</Paragraphs>
  <ScaleCrop>false</ScaleCrop>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G</dc:creator>
  <cp:keywords/>
  <dc:description/>
  <cp:lastModifiedBy>Rinatas Sachapovas</cp:lastModifiedBy>
  <cp:revision>4</cp:revision>
  <dcterms:created xsi:type="dcterms:W3CDTF">2026-02-26T11:20:00Z</dcterms:created>
  <dcterms:modified xsi:type="dcterms:W3CDTF">2026-02-26T12:15:00Z</dcterms:modified>
</cp:coreProperties>
</file>